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E97" w:rsidRPr="00CC0E97" w:rsidRDefault="00CC0E97" w:rsidP="00CC0E97">
      <w:pPr>
        <w:pStyle w:val="Heading2"/>
        <w:spacing w:line="240" w:lineRule="auto"/>
        <w:rPr>
          <w:color w:val="464646"/>
          <w:sz w:val="24"/>
          <w:szCs w:val="24"/>
        </w:rPr>
      </w:pPr>
      <w:bookmarkStart w:id="0" w:name="_GoBack"/>
      <w:bookmarkEnd w:id="0"/>
    </w:p>
    <w:p w:rsidR="00CC0E97" w:rsidRDefault="00CC0E97" w:rsidP="000048D0">
      <w:pPr>
        <w:pStyle w:val="Heading2"/>
        <w:spacing w:line="240" w:lineRule="auto"/>
        <w:jc w:val="center"/>
        <w:rPr>
          <w:sz w:val="28"/>
          <w:szCs w:val="24"/>
        </w:rPr>
      </w:pPr>
      <w:r>
        <w:rPr>
          <w:sz w:val="28"/>
          <w:szCs w:val="24"/>
        </w:rPr>
        <w:t>Tittsworth Honored by Committee for the Fiduciary Standard</w:t>
      </w:r>
    </w:p>
    <w:p w:rsidR="00CC0E97" w:rsidRPr="00CC0E97" w:rsidRDefault="00CC0E97" w:rsidP="000048D0">
      <w:pPr>
        <w:pStyle w:val="Heading2"/>
        <w:spacing w:line="240" w:lineRule="auto"/>
        <w:jc w:val="center"/>
        <w:rPr>
          <w:sz w:val="28"/>
          <w:szCs w:val="24"/>
        </w:rPr>
      </w:pPr>
    </w:p>
    <w:p w:rsidR="00CC0E97" w:rsidRPr="00CC0E97" w:rsidRDefault="00CC0E97" w:rsidP="000048D0">
      <w:pPr>
        <w:spacing w:after="240"/>
        <w:contextualSpacing/>
        <w:jc w:val="center"/>
        <w:rPr>
          <w:rFonts w:ascii="Times New Roman" w:hAnsi="Times New Roman" w:cs="Times New Roman"/>
          <w:i/>
          <w:sz w:val="24"/>
          <w:szCs w:val="24"/>
        </w:rPr>
      </w:pPr>
      <w:r>
        <w:rPr>
          <w:rFonts w:ascii="Times New Roman" w:hAnsi="Times New Roman" w:cs="Times New Roman"/>
          <w:i/>
          <w:sz w:val="24"/>
          <w:szCs w:val="24"/>
        </w:rPr>
        <w:t xml:space="preserve">Fiduciary of the Year Award Recognizes Contributions </w:t>
      </w:r>
      <w:r w:rsidR="000048D0">
        <w:rPr>
          <w:rFonts w:ascii="Times New Roman" w:hAnsi="Times New Roman" w:cs="Times New Roman"/>
          <w:i/>
          <w:sz w:val="24"/>
          <w:szCs w:val="24"/>
        </w:rPr>
        <w:t xml:space="preserve">to Advancing High Standards for </w:t>
      </w:r>
      <w:r w:rsidR="00150368">
        <w:rPr>
          <w:rFonts w:ascii="Times New Roman" w:hAnsi="Times New Roman" w:cs="Times New Roman"/>
          <w:i/>
          <w:sz w:val="24"/>
          <w:szCs w:val="24"/>
        </w:rPr>
        <w:t>Protecting Investors</w:t>
      </w:r>
    </w:p>
    <w:p w:rsidR="00CC0E97" w:rsidRDefault="00CC0E97" w:rsidP="000048D0">
      <w:pPr>
        <w:shd w:val="clear" w:color="auto" w:fill="FFFFFF"/>
        <w:spacing w:after="0" w:line="320" w:lineRule="atLeast"/>
        <w:jc w:val="both"/>
        <w:rPr>
          <w:rFonts w:ascii="Times New Roman" w:eastAsia="Times New Roman" w:hAnsi="Times New Roman" w:cs="Times New Roman"/>
          <w:color w:val="464646"/>
          <w:sz w:val="24"/>
          <w:szCs w:val="24"/>
        </w:rPr>
      </w:pPr>
    </w:p>
    <w:p w:rsidR="0051428D" w:rsidRPr="00CC0E97" w:rsidRDefault="007B1075" w:rsidP="000048D0">
      <w:pPr>
        <w:shd w:val="clear" w:color="auto" w:fill="FFFFFF"/>
        <w:spacing w:after="0" w:line="320" w:lineRule="atLeast"/>
        <w:jc w:val="both"/>
        <w:rPr>
          <w:rFonts w:ascii="Times New Roman" w:eastAsia="Times New Roman" w:hAnsi="Times New Roman" w:cs="Times New Roman"/>
          <w:sz w:val="24"/>
          <w:szCs w:val="24"/>
        </w:rPr>
      </w:pPr>
      <w:r w:rsidRPr="00CC0E97">
        <w:rPr>
          <w:rFonts w:ascii="Times New Roman" w:eastAsia="Times New Roman" w:hAnsi="Times New Roman" w:cs="Times New Roman"/>
          <w:sz w:val="24"/>
          <w:szCs w:val="24"/>
        </w:rPr>
        <w:t>Pittsburgh, </w:t>
      </w:r>
      <w:r w:rsidR="00CC0E97">
        <w:rPr>
          <w:rFonts w:ascii="Times New Roman" w:eastAsia="Times New Roman" w:hAnsi="Times New Roman" w:cs="Times New Roman"/>
          <w:sz w:val="24"/>
          <w:szCs w:val="24"/>
        </w:rPr>
        <w:t>May 1</w:t>
      </w:r>
      <w:r w:rsidRPr="00CC0E97">
        <w:rPr>
          <w:rFonts w:ascii="Times New Roman" w:eastAsia="Times New Roman" w:hAnsi="Times New Roman" w:cs="Times New Roman"/>
          <w:sz w:val="24"/>
          <w:szCs w:val="24"/>
        </w:rPr>
        <w:t xml:space="preserve">, 2014 -- The Committee for the Fiduciary Standard announced last week </w:t>
      </w:r>
      <w:r w:rsidR="005938AC" w:rsidRPr="00CC0E97">
        <w:rPr>
          <w:rFonts w:ascii="Times New Roman" w:eastAsia="Times New Roman" w:hAnsi="Times New Roman" w:cs="Times New Roman"/>
          <w:sz w:val="24"/>
          <w:szCs w:val="24"/>
        </w:rPr>
        <w:t xml:space="preserve">at </w:t>
      </w:r>
      <w:r w:rsidR="000E1B0C" w:rsidRPr="00CC0E97">
        <w:rPr>
          <w:rFonts w:ascii="Times New Roman" w:eastAsia="Times New Roman" w:hAnsi="Times New Roman" w:cs="Times New Roman"/>
          <w:sz w:val="24"/>
          <w:szCs w:val="24"/>
        </w:rPr>
        <w:t xml:space="preserve">the </w:t>
      </w:r>
      <w:r w:rsidR="005938AC" w:rsidRPr="00CC0E97">
        <w:rPr>
          <w:rFonts w:ascii="Times New Roman" w:eastAsia="Times New Roman" w:hAnsi="Times New Roman" w:cs="Times New Roman"/>
          <w:sz w:val="24"/>
          <w:szCs w:val="24"/>
        </w:rPr>
        <w:t xml:space="preserve">fi360 national conference </w:t>
      </w:r>
      <w:r w:rsidRPr="00CC0E97">
        <w:rPr>
          <w:rFonts w:ascii="Times New Roman" w:eastAsia="Times New Roman" w:hAnsi="Times New Roman" w:cs="Times New Roman"/>
          <w:sz w:val="24"/>
          <w:szCs w:val="24"/>
        </w:rPr>
        <w:t>that it has named David G. Tittsworth</w:t>
      </w:r>
      <w:r w:rsidR="0051428D" w:rsidRPr="00CC0E97">
        <w:rPr>
          <w:rFonts w:ascii="Times New Roman" w:eastAsia="Times New Roman" w:hAnsi="Times New Roman" w:cs="Times New Roman"/>
          <w:sz w:val="24"/>
          <w:szCs w:val="24"/>
        </w:rPr>
        <w:t>, executive director of the Investment Adviser Association,</w:t>
      </w:r>
      <w:r w:rsidRPr="00CC0E97">
        <w:rPr>
          <w:rFonts w:ascii="Times New Roman" w:eastAsia="Times New Roman" w:hAnsi="Times New Roman" w:cs="Times New Roman"/>
          <w:sz w:val="24"/>
          <w:szCs w:val="24"/>
        </w:rPr>
        <w:t xml:space="preserve"> as its Fiduciary of the Year.</w:t>
      </w:r>
      <w:r w:rsidR="0051428D" w:rsidRPr="00CC0E97">
        <w:rPr>
          <w:rFonts w:ascii="Times New Roman" w:eastAsia="Times New Roman" w:hAnsi="Times New Roman" w:cs="Times New Roman"/>
          <w:sz w:val="24"/>
          <w:szCs w:val="24"/>
        </w:rPr>
        <w:t xml:space="preserve"> </w:t>
      </w:r>
    </w:p>
    <w:p w:rsidR="0051428D" w:rsidRPr="00CC0E97" w:rsidRDefault="0051428D" w:rsidP="000048D0">
      <w:pPr>
        <w:shd w:val="clear" w:color="auto" w:fill="FFFFFF"/>
        <w:spacing w:after="0" w:line="320" w:lineRule="atLeast"/>
        <w:jc w:val="both"/>
        <w:rPr>
          <w:rFonts w:ascii="Times New Roman" w:eastAsia="Times New Roman" w:hAnsi="Times New Roman" w:cs="Times New Roman"/>
          <w:sz w:val="24"/>
          <w:szCs w:val="24"/>
        </w:rPr>
      </w:pPr>
    </w:p>
    <w:p w:rsidR="00366C4E" w:rsidRPr="00CC0E97" w:rsidRDefault="00366C4E" w:rsidP="000048D0">
      <w:pPr>
        <w:shd w:val="clear" w:color="auto" w:fill="FFFFFF"/>
        <w:spacing w:after="0" w:line="320" w:lineRule="atLeast"/>
        <w:jc w:val="both"/>
        <w:rPr>
          <w:rFonts w:ascii="Times New Roman" w:eastAsia="Times New Roman" w:hAnsi="Times New Roman" w:cs="Times New Roman"/>
          <w:sz w:val="24"/>
          <w:szCs w:val="24"/>
        </w:rPr>
      </w:pPr>
      <w:r w:rsidRPr="00CC0E97">
        <w:rPr>
          <w:rFonts w:ascii="Times New Roman" w:eastAsia="Times New Roman" w:hAnsi="Times New Roman" w:cs="Times New Roman"/>
          <w:sz w:val="24"/>
          <w:szCs w:val="24"/>
        </w:rPr>
        <w:t xml:space="preserve">Mr. Tittsworth is being honored </w:t>
      </w:r>
      <w:r w:rsidR="00CC0E97" w:rsidRPr="00CC0E97">
        <w:rPr>
          <w:rFonts w:ascii="Times New Roman" w:eastAsia="Times New Roman" w:hAnsi="Times New Roman" w:cs="Times New Roman"/>
          <w:sz w:val="24"/>
          <w:szCs w:val="24"/>
        </w:rPr>
        <w:t>as</w:t>
      </w:r>
      <w:r w:rsidRPr="00CC0E97">
        <w:rPr>
          <w:rFonts w:ascii="Times New Roman" w:eastAsia="Times New Roman" w:hAnsi="Times New Roman" w:cs="Times New Roman"/>
          <w:sz w:val="24"/>
          <w:szCs w:val="24"/>
        </w:rPr>
        <w:t xml:space="preserve"> one of the most articulate and instrumental voices in favor of </w:t>
      </w:r>
      <w:r w:rsidR="00125F6F">
        <w:rPr>
          <w:rFonts w:ascii="Times New Roman" w:eastAsia="Times New Roman" w:hAnsi="Times New Roman" w:cs="Times New Roman"/>
          <w:sz w:val="24"/>
          <w:szCs w:val="24"/>
        </w:rPr>
        <w:t>the f</w:t>
      </w:r>
      <w:r w:rsidRPr="00CC0E97">
        <w:rPr>
          <w:rFonts w:ascii="Times New Roman" w:eastAsia="Times New Roman" w:hAnsi="Times New Roman" w:cs="Times New Roman"/>
          <w:sz w:val="24"/>
          <w:szCs w:val="24"/>
        </w:rPr>
        <w:t xml:space="preserve">iduciary standard of care for </w:t>
      </w:r>
      <w:r w:rsidR="00125F6F">
        <w:rPr>
          <w:rFonts w:ascii="Times New Roman" w:eastAsia="Times New Roman" w:hAnsi="Times New Roman" w:cs="Times New Roman"/>
          <w:sz w:val="24"/>
          <w:szCs w:val="24"/>
        </w:rPr>
        <w:t xml:space="preserve">investment </w:t>
      </w:r>
      <w:r w:rsidRPr="00CC0E97">
        <w:rPr>
          <w:rFonts w:ascii="Times New Roman" w:eastAsia="Times New Roman" w:hAnsi="Times New Roman" w:cs="Times New Roman"/>
          <w:sz w:val="24"/>
          <w:szCs w:val="24"/>
        </w:rPr>
        <w:t>advisers</w:t>
      </w:r>
      <w:r w:rsidR="00125F6F">
        <w:rPr>
          <w:rFonts w:ascii="Times New Roman" w:eastAsia="Times New Roman" w:hAnsi="Times New Roman" w:cs="Times New Roman"/>
          <w:sz w:val="24"/>
          <w:szCs w:val="24"/>
        </w:rPr>
        <w:t>, including the importance of maintaining the SEC’s primacy in regulating investment advisers</w:t>
      </w:r>
      <w:r w:rsidRPr="00CC0E97">
        <w:rPr>
          <w:rFonts w:ascii="Times New Roman" w:eastAsia="Times New Roman" w:hAnsi="Times New Roman" w:cs="Times New Roman"/>
          <w:sz w:val="24"/>
          <w:szCs w:val="24"/>
        </w:rPr>
        <w:t xml:space="preserve">. His </w:t>
      </w:r>
      <w:hyperlink r:id="rId6" w:history="1">
        <w:r w:rsidRPr="00CC0E97">
          <w:rPr>
            <w:rStyle w:val="Hyperlink"/>
            <w:rFonts w:ascii="Times New Roman" w:eastAsia="Times New Roman" w:hAnsi="Times New Roman" w:cs="Times New Roman"/>
            <w:sz w:val="24"/>
            <w:szCs w:val="24"/>
          </w:rPr>
          <w:t>June 6, 2012 testimony to the House Financial Services Committee</w:t>
        </w:r>
      </w:hyperlink>
      <w:r w:rsidR="00CC0E97" w:rsidRPr="00CC0E97">
        <w:rPr>
          <w:rFonts w:ascii="Times New Roman" w:eastAsia="Times New Roman" w:hAnsi="Times New Roman" w:cs="Times New Roman"/>
          <w:sz w:val="24"/>
          <w:szCs w:val="24"/>
        </w:rPr>
        <w:t>,</w:t>
      </w:r>
      <w:r w:rsidR="00CC0E97">
        <w:rPr>
          <w:rFonts w:ascii="Times New Roman" w:eastAsia="Times New Roman" w:hAnsi="Times New Roman" w:cs="Times New Roman"/>
          <w:sz w:val="24"/>
          <w:szCs w:val="24"/>
        </w:rPr>
        <w:t xml:space="preserve"> </w:t>
      </w:r>
      <w:r w:rsidR="00CC0E97" w:rsidRPr="00CC0E97">
        <w:rPr>
          <w:rFonts w:ascii="Times New Roman" w:eastAsia="Times New Roman" w:hAnsi="Times New Roman" w:cs="Times New Roman"/>
          <w:sz w:val="24"/>
          <w:szCs w:val="24"/>
        </w:rPr>
        <w:t>in</w:t>
      </w:r>
      <w:r w:rsidRPr="00CC0E97">
        <w:rPr>
          <w:rFonts w:ascii="Times New Roman" w:eastAsia="Times New Roman" w:hAnsi="Times New Roman" w:cs="Times New Roman"/>
          <w:sz w:val="24"/>
          <w:szCs w:val="24"/>
        </w:rPr>
        <w:t xml:space="preserve"> particular, is perhaps the clearest and most comprehensive explanation of why a self-regulatory organization for investment advisers is not in the best interests of investors</w:t>
      </w:r>
      <w:r w:rsidR="000E1B0C" w:rsidRPr="00CC0E97">
        <w:rPr>
          <w:rFonts w:ascii="Times New Roman" w:eastAsia="Times New Roman" w:hAnsi="Times New Roman" w:cs="Times New Roman"/>
          <w:sz w:val="24"/>
          <w:szCs w:val="24"/>
        </w:rPr>
        <w:t xml:space="preserve"> or for effective oversight of investment advisers</w:t>
      </w:r>
      <w:r w:rsidRPr="00CC0E97">
        <w:rPr>
          <w:rFonts w:ascii="Times New Roman" w:eastAsia="Times New Roman" w:hAnsi="Times New Roman" w:cs="Times New Roman"/>
          <w:sz w:val="24"/>
          <w:szCs w:val="24"/>
        </w:rPr>
        <w:t xml:space="preserve">. </w:t>
      </w:r>
    </w:p>
    <w:p w:rsidR="00366C4E" w:rsidRPr="00CC0E97" w:rsidRDefault="00366C4E" w:rsidP="000048D0">
      <w:pPr>
        <w:shd w:val="clear" w:color="auto" w:fill="FFFFFF"/>
        <w:spacing w:after="0" w:line="320" w:lineRule="atLeast"/>
        <w:jc w:val="both"/>
        <w:rPr>
          <w:rFonts w:ascii="Times New Roman" w:eastAsia="Times New Roman" w:hAnsi="Times New Roman" w:cs="Times New Roman"/>
          <w:sz w:val="24"/>
          <w:szCs w:val="24"/>
        </w:rPr>
      </w:pPr>
    </w:p>
    <w:p w:rsidR="0051428D" w:rsidRPr="00CC0E97" w:rsidRDefault="0051428D" w:rsidP="000048D0">
      <w:pPr>
        <w:shd w:val="clear" w:color="auto" w:fill="FFFFFF"/>
        <w:spacing w:after="0" w:line="320" w:lineRule="atLeast"/>
        <w:jc w:val="both"/>
        <w:rPr>
          <w:rFonts w:ascii="Times New Roman" w:eastAsia="Times New Roman" w:hAnsi="Times New Roman" w:cs="Times New Roman"/>
          <w:sz w:val="24"/>
          <w:szCs w:val="24"/>
        </w:rPr>
      </w:pPr>
      <w:r w:rsidRPr="00CC0E97">
        <w:rPr>
          <w:rFonts w:ascii="Times New Roman" w:eastAsia="Times New Roman" w:hAnsi="Times New Roman" w:cs="Times New Roman"/>
          <w:sz w:val="24"/>
          <w:szCs w:val="24"/>
        </w:rPr>
        <w:t xml:space="preserve">The award </w:t>
      </w:r>
      <w:r w:rsidR="00366C4E" w:rsidRPr="00CC0E97">
        <w:rPr>
          <w:rFonts w:ascii="Times New Roman" w:eastAsia="Times New Roman" w:hAnsi="Times New Roman" w:cs="Times New Roman"/>
          <w:sz w:val="24"/>
          <w:szCs w:val="24"/>
        </w:rPr>
        <w:t xml:space="preserve">was established in 2011 to </w:t>
      </w:r>
      <w:r w:rsidRPr="00CC0E97">
        <w:rPr>
          <w:rFonts w:ascii="Times New Roman" w:eastAsia="Times New Roman" w:hAnsi="Times New Roman" w:cs="Times New Roman"/>
          <w:sz w:val="24"/>
          <w:szCs w:val="24"/>
        </w:rPr>
        <w:t xml:space="preserve">recognize </w:t>
      </w:r>
      <w:r w:rsidR="00366C4E" w:rsidRPr="00CC0E97">
        <w:rPr>
          <w:rFonts w:ascii="Times New Roman" w:eastAsia="Times New Roman" w:hAnsi="Times New Roman" w:cs="Times New Roman"/>
          <w:sz w:val="24"/>
          <w:szCs w:val="24"/>
        </w:rPr>
        <w:t>t</w:t>
      </w:r>
      <w:r w:rsidRPr="00CC0E97">
        <w:rPr>
          <w:rFonts w:ascii="Times New Roman" w:eastAsia="Times New Roman" w:hAnsi="Times New Roman" w:cs="Times New Roman"/>
          <w:sz w:val="24"/>
          <w:szCs w:val="24"/>
        </w:rPr>
        <w:t xml:space="preserve">he person who has made outstanding contributions to advance the vital role of the fiduciary standard in serving the best interests of investors and restoring trust in the capital markets and those who provide investment advice. </w:t>
      </w:r>
      <w:r w:rsidR="00366C4E" w:rsidRPr="00CC0E97">
        <w:rPr>
          <w:rFonts w:ascii="Times New Roman" w:eastAsia="Times New Roman" w:hAnsi="Times New Roman" w:cs="Times New Roman"/>
          <w:sz w:val="24"/>
          <w:szCs w:val="24"/>
        </w:rPr>
        <w:t xml:space="preserve">Previous winners include W. Scott Simon, Ron Rhoades, and Eugene Maloney. </w:t>
      </w:r>
    </w:p>
    <w:p w:rsidR="00366C4E" w:rsidRPr="00CC0E97" w:rsidRDefault="00366C4E" w:rsidP="000048D0">
      <w:pPr>
        <w:shd w:val="clear" w:color="auto" w:fill="FFFFFF"/>
        <w:spacing w:after="0" w:line="320" w:lineRule="atLeast"/>
        <w:jc w:val="both"/>
        <w:rPr>
          <w:rFonts w:ascii="Times New Roman" w:eastAsia="Times New Roman" w:hAnsi="Times New Roman" w:cs="Times New Roman"/>
          <w:sz w:val="24"/>
          <w:szCs w:val="24"/>
        </w:rPr>
      </w:pPr>
    </w:p>
    <w:p w:rsidR="007B1075" w:rsidRPr="00CC0E97" w:rsidRDefault="007B1075" w:rsidP="000048D0">
      <w:pPr>
        <w:shd w:val="clear" w:color="auto" w:fill="FFFFFF"/>
        <w:spacing w:after="0" w:line="320" w:lineRule="atLeast"/>
        <w:jc w:val="both"/>
        <w:rPr>
          <w:rFonts w:ascii="Times New Roman" w:eastAsia="Times New Roman" w:hAnsi="Times New Roman" w:cs="Times New Roman"/>
          <w:sz w:val="24"/>
          <w:szCs w:val="24"/>
        </w:rPr>
      </w:pPr>
      <w:r w:rsidRPr="00CC0E97">
        <w:rPr>
          <w:rFonts w:ascii="Times New Roman" w:eastAsia="Times New Roman" w:hAnsi="Times New Roman" w:cs="Times New Roman"/>
          <w:sz w:val="24"/>
          <w:szCs w:val="24"/>
        </w:rPr>
        <w:t>"</w:t>
      </w:r>
      <w:r w:rsidR="00366C4E" w:rsidRPr="00CC0E97">
        <w:rPr>
          <w:rFonts w:ascii="Times New Roman" w:eastAsia="Times New Roman" w:hAnsi="Times New Roman" w:cs="Times New Roman"/>
          <w:sz w:val="24"/>
          <w:szCs w:val="24"/>
        </w:rPr>
        <w:t xml:space="preserve">We are fortunate to have David on our side in the debate over </w:t>
      </w:r>
      <w:r w:rsidR="008D2A93">
        <w:rPr>
          <w:rFonts w:ascii="Times New Roman" w:eastAsia="Times New Roman" w:hAnsi="Times New Roman" w:cs="Times New Roman"/>
          <w:sz w:val="24"/>
          <w:szCs w:val="24"/>
        </w:rPr>
        <w:t xml:space="preserve">the </w:t>
      </w:r>
      <w:r w:rsidR="00366C4E" w:rsidRPr="00CC0E97">
        <w:rPr>
          <w:rFonts w:ascii="Times New Roman" w:eastAsia="Times New Roman" w:hAnsi="Times New Roman" w:cs="Times New Roman"/>
          <w:sz w:val="24"/>
          <w:szCs w:val="24"/>
        </w:rPr>
        <w:t>fiduciary standard of care</w:t>
      </w:r>
      <w:r w:rsidRPr="00CC0E97">
        <w:rPr>
          <w:rFonts w:ascii="Times New Roman" w:eastAsia="Times New Roman" w:hAnsi="Times New Roman" w:cs="Times New Roman"/>
          <w:sz w:val="24"/>
          <w:szCs w:val="24"/>
        </w:rPr>
        <w:t>," said</w:t>
      </w:r>
      <w:r w:rsidR="00366C4E" w:rsidRPr="00CC0E97">
        <w:rPr>
          <w:rFonts w:ascii="Times New Roman" w:eastAsia="Times New Roman" w:hAnsi="Times New Roman" w:cs="Times New Roman"/>
          <w:sz w:val="24"/>
          <w:szCs w:val="24"/>
        </w:rPr>
        <w:t xml:space="preserve"> Ron Rhoades</w:t>
      </w:r>
      <w:r w:rsidRPr="00CC0E97">
        <w:rPr>
          <w:rFonts w:ascii="Times New Roman" w:eastAsia="Times New Roman" w:hAnsi="Times New Roman" w:cs="Times New Roman"/>
          <w:sz w:val="24"/>
          <w:szCs w:val="24"/>
        </w:rPr>
        <w:t xml:space="preserve">, </w:t>
      </w:r>
      <w:r w:rsidR="00366C4E" w:rsidRPr="00CC0E97">
        <w:rPr>
          <w:rFonts w:ascii="Times New Roman" w:eastAsia="Times New Roman" w:hAnsi="Times New Roman" w:cs="Times New Roman"/>
          <w:sz w:val="24"/>
          <w:szCs w:val="24"/>
        </w:rPr>
        <w:t xml:space="preserve">who is the </w:t>
      </w:r>
      <w:r w:rsidRPr="00CC0E97">
        <w:rPr>
          <w:rFonts w:ascii="Times New Roman" w:eastAsia="Times New Roman" w:hAnsi="Times New Roman" w:cs="Times New Roman"/>
          <w:sz w:val="24"/>
          <w:szCs w:val="24"/>
        </w:rPr>
        <w:t>chairman of The Committee for the Fiduciary Standard.</w:t>
      </w:r>
      <w:r w:rsidR="00366C4E" w:rsidRPr="00CC0E97">
        <w:rPr>
          <w:rFonts w:ascii="Times New Roman" w:eastAsia="Times New Roman" w:hAnsi="Times New Roman" w:cs="Times New Roman"/>
          <w:sz w:val="24"/>
          <w:szCs w:val="24"/>
        </w:rPr>
        <w:t xml:space="preserve"> “</w:t>
      </w:r>
      <w:r w:rsidR="005938AC" w:rsidRPr="00CC0E97">
        <w:rPr>
          <w:rFonts w:ascii="Times New Roman" w:eastAsia="Times New Roman" w:hAnsi="Times New Roman" w:cs="Times New Roman"/>
          <w:sz w:val="24"/>
          <w:szCs w:val="24"/>
        </w:rPr>
        <w:t xml:space="preserve">He is the ideal spokesperson on behalf of investment </w:t>
      </w:r>
      <w:r w:rsidR="00366C4E" w:rsidRPr="00CC0E97">
        <w:rPr>
          <w:rFonts w:ascii="Times New Roman" w:eastAsia="Times New Roman" w:hAnsi="Times New Roman" w:cs="Times New Roman"/>
          <w:sz w:val="24"/>
          <w:szCs w:val="24"/>
        </w:rPr>
        <w:t xml:space="preserve">advisers </w:t>
      </w:r>
      <w:r w:rsidR="005938AC" w:rsidRPr="00CC0E97">
        <w:rPr>
          <w:rFonts w:ascii="Times New Roman" w:eastAsia="Times New Roman" w:hAnsi="Times New Roman" w:cs="Times New Roman"/>
          <w:sz w:val="24"/>
          <w:szCs w:val="24"/>
        </w:rPr>
        <w:t xml:space="preserve">who are serving the best interests of their clients.”  </w:t>
      </w:r>
    </w:p>
    <w:p w:rsidR="00DB1E49" w:rsidRPr="00CC0E97" w:rsidRDefault="00DB1E49" w:rsidP="000048D0">
      <w:pPr>
        <w:shd w:val="clear" w:color="auto" w:fill="FFFFFF"/>
        <w:spacing w:after="0" w:line="320" w:lineRule="atLeast"/>
        <w:jc w:val="both"/>
        <w:rPr>
          <w:rFonts w:ascii="Times New Roman" w:eastAsia="Times New Roman" w:hAnsi="Times New Roman" w:cs="Times New Roman"/>
          <w:sz w:val="24"/>
          <w:szCs w:val="24"/>
        </w:rPr>
      </w:pPr>
    </w:p>
    <w:p w:rsidR="00DB1E49" w:rsidRPr="00CC0E97" w:rsidRDefault="00DB1E49" w:rsidP="000048D0">
      <w:pPr>
        <w:shd w:val="clear" w:color="auto" w:fill="FFFFFF"/>
        <w:spacing w:after="0" w:line="320" w:lineRule="atLeast"/>
        <w:jc w:val="both"/>
        <w:rPr>
          <w:rFonts w:ascii="Times New Roman" w:eastAsia="Times New Roman" w:hAnsi="Times New Roman" w:cs="Times New Roman"/>
          <w:sz w:val="24"/>
          <w:szCs w:val="24"/>
        </w:rPr>
      </w:pPr>
      <w:r w:rsidRPr="00CC0E97">
        <w:rPr>
          <w:rFonts w:ascii="Times New Roman" w:eastAsia="Times New Roman" w:hAnsi="Times New Roman" w:cs="Times New Roman"/>
          <w:sz w:val="24"/>
          <w:szCs w:val="24"/>
        </w:rPr>
        <w:t>Mr. Tittsworth has extensive experience in the public sector in all three branches of government. He joined the Investment Adviser Assoc</w:t>
      </w:r>
      <w:r w:rsidR="00125F6F">
        <w:rPr>
          <w:rFonts w:ascii="Times New Roman" w:eastAsia="Times New Roman" w:hAnsi="Times New Roman" w:cs="Times New Roman"/>
          <w:sz w:val="24"/>
          <w:szCs w:val="24"/>
        </w:rPr>
        <w:t>i</w:t>
      </w:r>
      <w:r w:rsidRPr="00CC0E97">
        <w:rPr>
          <w:rFonts w:ascii="Times New Roman" w:eastAsia="Times New Roman" w:hAnsi="Times New Roman" w:cs="Times New Roman"/>
          <w:sz w:val="24"/>
          <w:szCs w:val="24"/>
        </w:rPr>
        <w:t xml:space="preserve">ation in 1996 as its executive director. </w:t>
      </w:r>
    </w:p>
    <w:p w:rsidR="00366C4E" w:rsidRPr="00CC0E97" w:rsidRDefault="00366C4E" w:rsidP="000048D0">
      <w:pPr>
        <w:shd w:val="clear" w:color="auto" w:fill="FFFFFF"/>
        <w:spacing w:after="0" w:line="320" w:lineRule="atLeast"/>
        <w:jc w:val="both"/>
        <w:rPr>
          <w:rFonts w:ascii="Times New Roman" w:eastAsia="Times New Roman" w:hAnsi="Times New Roman" w:cs="Times New Roman"/>
          <w:sz w:val="24"/>
          <w:szCs w:val="24"/>
        </w:rPr>
      </w:pPr>
    </w:p>
    <w:p w:rsidR="007B1075" w:rsidRPr="00CC0E97" w:rsidRDefault="00DB1E49" w:rsidP="000048D0">
      <w:pPr>
        <w:shd w:val="clear" w:color="auto" w:fill="FFFFFF"/>
        <w:spacing w:after="0" w:line="320" w:lineRule="atLeast"/>
        <w:jc w:val="both"/>
        <w:rPr>
          <w:rFonts w:ascii="Times New Roman" w:eastAsia="Times New Roman" w:hAnsi="Times New Roman" w:cs="Times New Roman"/>
          <w:sz w:val="24"/>
          <w:szCs w:val="24"/>
        </w:rPr>
      </w:pPr>
      <w:r w:rsidRPr="00CC0E97">
        <w:rPr>
          <w:rFonts w:ascii="Times New Roman" w:eastAsia="Times New Roman" w:hAnsi="Times New Roman" w:cs="Times New Roman"/>
          <w:sz w:val="24"/>
          <w:szCs w:val="24"/>
        </w:rPr>
        <w:t xml:space="preserve">"I am </w:t>
      </w:r>
      <w:r w:rsidR="00125F6F">
        <w:rPr>
          <w:rFonts w:ascii="Times New Roman" w:eastAsia="Times New Roman" w:hAnsi="Times New Roman" w:cs="Times New Roman"/>
          <w:sz w:val="24"/>
          <w:szCs w:val="24"/>
        </w:rPr>
        <w:t xml:space="preserve">very </w:t>
      </w:r>
      <w:r w:rsidRPr="00CC0E97">
        <w:rPr>
          <w:rFonts w:ascii="Times New Roman" w:eastAsia="Times New Roman" w:hAnsi="Times New Roman" w:cs="Times New Roman"/>
          <w:sz w:val="24"/>
          <w:szCs w:val="24"/>
        </w:rPr>
        <w:t xml:space="preserve">honored </w:t>
      </w:r>
      <w:r w:rsidR="008D2A93">
        <w:rPr>
          <w:rFonts w:ascii="Times New Roman" w:eastAsia="Times New Roman" w:hAnsi="Times New Roman" w:cs="Times New Roman"/>
          <w:sz w:val="24"/>
          <w:szCs w:val="24"/>
        </w:rPr>
        <w:t xml:space="preserve">and humbled </w:t>
      </w:r>
      <w:r w:rsidRPr="00CC0E97">
        <w:rPr>
          <w:rFonts w:ascii="Times New Roman" w:eastAsia="Times New Roman" w:hAnsi="Times New Roman" w:cs="Times New Roman"/>
          <w:sz w:val="24"/>
          <w:szCs w:val="24"/>
        </w:rPr>
        <w:t>by the recognition of the Committee," said Mr. Tittsworth. “The</w:t>
      </w:r>
      <w:r w:rsidR="00125F6F">
        <w:rPr>
          <w:rFonts w:ascii="Times New Roman" w:eastAsia="Times New Roman" w:hAnsi="Times New Roman" w:cs="Times New Roman"/>
          <w:sz w:val="24"/>
          <w:szCs w:val="24"/>
        </w:rPr>
        <w:t xml:space="preserve"> Committee’s</w:t>
      </w:r>
      <w:r w:rsidRPr="00CC0E97">
        <w:rPr>
          <w:rFonts w:ascii="Times New Roman" w:eastAsia="Times New Roman" w:hAnsi="Times New Roman" w:cs="Times New Roman"/>
          <w:sz w:val="24"/>
          <w:szCs w:val="24"/>
        </w:rPr>
        <w:t xml:space="preserve"> initiatives </w:t>
      </w:r>
      <w:r w:rsidR="00125F6F">
        <w:rPr>
          <w:rFonts w:ascii="Times New Roman" w:eastAsia="Times New Roman" w:hAnsi="Times New Roman" w:cs="Times New Roman"/>
          <w:sz w:val="24"/>
          <w:szCs w:val="24"/>
        </w:rPr>
        <w:t xml:space="preserve">and voices have been and will continue to be </w:t>
      </w:r>
      <w:r w:rsidRPr="00CC0E97">
        <w:rPr>
          <w:rFonts w:ascii="Times New Roman" w:eastAsia="Times New Roman" w:hAnsi="Times New Roman" w:cs="Times New Roman"/>
          <w:sz w:val="24"/>
          <w:szCs w:val="24"/>
        </w:rPr>
        <w:t xml:space="preserve">important </w:t>
      </w:r>
      <w:r w:rsidR="00125F6F">
        <w:rPr>
          <w:rFonts w:ascii="Times New Roman" w:eastAsia="Times New Roman" w:hAnsi="Times New Roman" w:cs="Times New Roman"/>
          <w:sz w:val="24"/>
          <w:szCs w:val="24"/>
        </w:rPr>
        <w:t>in</w:t>
      </w:r>
      <w:r w:rsidRPr="00CC0E97">
        <w:rPr>
          <w:rFonts w:ascii="Times New Roman" w:eastAsia="Times New Roman" w:hAnsi="Times New Roman" w:cs="Times New Roman"/>
          <w:sz w:val="24"/>
          <w:szCs w:val="24"/>
        </w:rPr>
        <w:t xml:space="preserve"> raising awareness of the fiduciary standard of care and for resisting those efforts to dilute it.</w:t>
      </w:r>
      <w:r w:rsidR="00125F6F">
        <w:rPr>
          <w:rFonts w:ascii="Times New Roman" w:eastAsia="Times New Roman" w:hAnsi="Times New Roman" w:cs="Times New Roman"/>
          <w:sz w:val="24"/>
          <w:szCs w:val="24"/>
        </w:rPr>
        <w:t xml:space="preserve">  On behalf of the IAA, which has promoted fiduciary principles since its founding in 1937, I am very pleased to accept this distinction.</w:t>
      </w:r>
      <w:r w:rsidRPr="00CC0E97">
        <w:rPr>
          <w:rFonts w:ascii="Times New Roman" w:eastAsia="Times New Roman" w:hAnsi="Times New Roman" w:cs="Times New Roman"/>
          <w:sz w:val="24"/>
          <w:szCs w:val="24"/>
        </w:rPr>
        <w:t xml:space="preserve">” </w:t>
      </w:r>
    </w:p>
    <w:p w:rsidR="005938AC" w:rsidRPr="00CC0E97" w:rsidRDefault="005938AC" w:rsidP="000048D0">
      <w:pPr>
        <w:shd w:val="clear" w:color="auto" w:fill="FFFFFF"/>
        <w:spacing w:after="0" w:line="320" w:lineRule="atLeast"/>
        <w:jc w:val="both"/>
        <w:rPr>
          <w:rFonts w:ascii="Times New Roman" w:eastAsia="Times New Roman" w:hAnsi="Times New Roman" w:cs="Times New Roman"/>
          <w:sz w:val="24"/>
          <w:szCs w:val="24"/>
        </w:rPr>
      </w:pPr>
    </w:p>
    <w:p w:rsidR="00BD1CDC" w:rsidRDefault="007B1075" w:rsidP="000048D0">
      <w:pPr>
        <w:shd w:val="clear" w:color="auto" w:fill="FFFFFF"/>
        <w:spacing w:after="0" w:line="320" w:lineRule="atLeast"/>
        <w:rPr>
          <w:rFonts w:ascii="Times New Roman" w:eastAsia="Times New Roman" w:hAnsi="Times New Roman" w:cs="Times New Roman"/>
          <w:sz w:val="24"/>
          <w:szCs w:val="24"/>
        </w:rPr>
      </w:pPr>
      <w:r w:rsidRPr="00CC0E97">
        <w:rPr>
          <w:rFonts w:ascii="Times New Roman" w:eastAsia="Times New Roman" w:hAnsi="Times New Roman" w:cs="Times New Roman"/>
          <w:b/>
          <w:bCs/>
          <w:sz w:val="24"/>
          <w:szCs w:val="24"/>
        </w:rPr>
        <w:t>About The Committee for the Fiduciary Standard</w:t>
      </w:r>
      <w:r w:rsidRPr="00CC0E97">
        <w:rPr>
          <w:rFonts w:ascii="Times New Roman" w:eastAsia="Times New Roman" w:hAnsi="Times New Roman" w:cs="Times New Roman"/>
          <w:b/>
          <w:bCs/>
          <w:sz w:val="24"/>
          <w:szCs w:val="24"/>
        </w:rPr>
        <w:br/>
      </w:r>
      <w:r w:rsidRPr="00CC0E97">
        <w:rPr>
          <w:rFonts w:ascii="Times New Roman" w:eastAsia="Times New Roman" w:hAnsi="Times New Roman" w:cs="Times New Roman"/>
          <w:sz w:val="24"/>
          <w:szCs w:val="24"/>
        </w:rPr>
        <w:t xml:space="preserve">The Committee was formed in June 2009 by a group of investment professionals and fiduciary experts, just as policymakers and industry leaders were reviewing the repercussions of the financial crisis, to advocate that all investment and financial advice be rendered as fiduciary </w:t>
      </w:r>
      <w:r w:rsidRPr="00CC0E97">
        <w:rPr>
          <w:rFonts w:ascii="Times New Roman" w:eastAsia="Times New Roman" w:hAnsi="Times New Roman" w:cs="Times New Roman"/>
          <w:sz w:val="24"/>
          <w:szCs w:val="24"/>
        </w:rPr>
        <w:lastRenderedPageBreak/>
        <w:t>advice and meet the requirements of the five core fiduciary principles. The Committee's goal is to advocate for the authentic fiduciary standard as presently established under the Investment Advisers Act of 1940. The Committee seeks to help inform and nurture a public discussion on the fiduciary standard. Its objective is "to ensure that any financial reform regarding the fiduciary standard, 1) meets the requirements of the authentic fiduciary standard, as presently established in the Investment Advisers Act of 1940, and 2) covers all professionals who provide investment and financial advice or who hold themselves out as providing financial or investment advice, without exceptions and without exemptions."</w:t>
      </w:r>
    </w:p>
    <w:p w:rsidR="00CC0E97" w:rsidRDefault="00CC0E97" w:rsidP="00CC0E97">
      <w:pPr>
        <w:shd w:val="clear" w:color="auto" w:fill="FFFFFF"/>
        <w:spacing w:after="0" w:line="320" w:lineRule="atLeast"/>
        <w:rPr>
          <w:rFonts w:ascii="Times New Roman" w:eastAsia="Times New Roman" w:hAnsi="Times New Roman" w:cs="Times New Roman"/>
          <w:sz w:val="24"/>
          <w:szCs w:val="24"/>
        </w:rPr>
      </w:pPr>
    </w:p>
    <w:p w:rsidR="00CC0E97" w:rsidRPr="00CC0E97" w:rsidRDefault="00CC0E97" w:rsidP="00CC0E97">
      <w:pPr>
        <w:contextualSpacing/>
        <w:jc w:val="center"/>
        <w:rPr>
          <w:rFonts w:ascii="Times New Roman" w:hAnsi="Times New Roman"/>
        </w:rPr>
      </w:pPr>
      <w:r>
        <w:rPr>
          <w:rFonts w:ascii="Times New Roman" w:hAnsi="Times New Roman"/>
        </w:rPr>
        <w:t>###</w:t>
      </w:r>
    </w:p>
    <w:p w:rsidR="00CC0E97" w:rsidRPr="00CC0E97" w:rsidRDefault="00CC0E97" w:rsidP="00CC0E97">
      <w:pPr>
        <w:shd w:val="clear" w:color="auto" w:fill="FFFFFF"/>
        <w:spacing w:after="0" w:line="320" w:lineRule="atLeast"/>
        <w:rPr>
          <w:rFonts w:ascii="Times New Roman" w:eastAsia="Times New Roman" w:hAnsi="Times New Roman" w:cs="Times New Roman"/>
          <w:sz w:val="24"/>
          <w:szCs w:val="24"/>
        </w:rPr>
      </w:pPr>
    </w:p>
    <w:p w:rsidR="00CC0E97" w:rsidRPr="00CC0E97" w:rsidRDefault="00CC0E97" w:rsidP="00CC0E97">
      <w:pPr>
        <w:spacing w:after="0" w:line="240" w:lineRule="auto"/>
        <w:contextualSpacing/>
        <w:jc w:val="both"/>
        <w:rPr>
          <w:rFonts w:ascii="Times New Roman" w:eastAsia="Times New Roman" w:hAnsi="Times New Roman" w:cs="Times New Roman"/>
          <w:b/>
          <w:sz w:val="24"/>
          <w:szCs w:val="24"/>
        </w:rPr>
      </w:pPr>
      <w:r w:rsidRPr="00CC0E97">
        <w:rPr>
          <w:rFonts w:ascii="Times New Roman" w:eastAsia="Times New Roman" w:hAnsi="Times New Roman" w:cs="Times New Roman"/>
          <w:b/>
          <w:sz w:val="24"/>
          <w:szCs w:val="24"/>
        </w:rPr>
        <w:t>Media Contact:</w:t>
      </w:r>
    </w:p>
    <w:p w:rsidR="00CC0E97" w:rsidRPr="00CC0E97" w:rsidRDefault="00CC0E97" w:rsidP="00CC0E97">
      <w:pPr>
        <w:spacing w:after="0" w:line="240" w:lineRule="auto"/>
        <w:rPr>
          <w:rFonts w:ascii="Times New Roman" w:eastAsia="Times New Roman" w:hAnsi="Times New Roman" w:cs="Times New Roman"/>
          <w:sz w:val="24"/>
          <w:szCs w:val="24"/>
        </w:rPr>
      </w:pPr>
      <w:r w:rsidRPr="00CC0E97">
        <w:rPr>
          <w:rFonts w:ascii="Times New Roman" w:eastAsia="Times New Roman" w:hAnsi="Times New Roman" w:cs="Times New Roman"/>
          <w:sz w:val="24"/>
          <w:szCs w:val="24"/>
        </w:rPr>
        <w:t>Bennett Aikin</w:t>
      </w:r>
    </w:p>
    <w:p w:rsidR="00CC0E97" w:rsidRPr="00CC0E97" w:rsidRDefault="00CC0E97" w:rsidP="00CC0E97">
      <w:pPr>
        <w:spacing w:after="0" w:line="240" w:lineRule="auto"/>
        <w:rPr>
          <w:rFonts w:ascii="Times New Roman" w:eastAsia="Times New Roman" w:hAnsi="Times New Roman" w:cs="Times New Roman"/>
          <w:sz w:val="24"/>
          <w:szCs w:val="24"/>
        </w:rPr>
      </w:pPr>
      <w:r w:rsidRPr="00CC0E97">
        <w:rPr>
          <w:rFonts w:ascii="Times New Roman" w:eastAsia="Times New Roman" w:hAnsi="Times New Roman" w:cs="Times New Roman"/>
          <w:sz w:val="24"/>
          <w:szCs w:val="24"/>
        </w:rPr>
        <w:t>fi360</w:t>
      </w:r>
    </w:p>
    <w:p w:rsidR="00CC0E97" w:rsidRPr="00CC0E97" w:rsidRDefault="00CC0E97" w:rsidP="00CC0E97">
      <w:pPr>
        <w:spacing w:after="0" w:line="240" w:lineRule="auto"/>
        <w:rPr>
          <w:rFonts w:ascii="Times New Roman" w:eastAsia="Times New Roman" w:hAnsi="Times New Roman" w:cs="Times New Roman"/>
          <w:sz w:val="24"/>
          <w:szCs w:val="24"/>
        </w:rPr>
      </w:pPr>
      <w:r w:rsidRPr="00CC0E97">
        <w:rPr>
          <w:rFonts w:ascii="Times New Roman" w:eastAsia="Times New Roman" w:hAnsi="Times New Roman" w:cs="Times New Roman"/>
          <w:sz w:val="24"/>
          <w:szCs w:val="24"/>
        </w:rPr>
        <w:t>412-221-0292 ext. 226</w:t>
      </w:r>
    </w:p>
    <w:p w:rsidR="00CC0E97" w:rsidRPr="00CC0E97" w:rsidRDefault="00B77C6B" w:rsidP="00CC0E97">
      <w:pPr>
        <w:spacing w:after="0" w:line="240" w:lineRule="auto"/>
        <w:rPr>
          <w:rFonts w:ascii="Times New Roman" w:eastAsia="Times New Roman" w:hAnsi="Times New Roman" w:cs="Times New Roman"/>
          <w:sz w:val="24"/>
          <w:szCs w:val="24"/>
        </w:rPr>
      </w:pPr>
      <w:hyperlink r:id="rId7" w:history="1">
        <w:r w:rsidR="00CC0E97" w:rsidRPr="00CC0E97">
          <w:rPr>
            <w:rFonts w:ascii="Times New Roman" w:eastAsia="Times New Roman" w:hAnsi="Times New Roman" w:cs="Times New Roman"/>
            <w:color w:val="0000FF"/>
            <w:sz w:val="24"/>
            <w:szCs w:val="24"/>
            <w:u w:val="single"/>
          </w:rPr>
          <w:t>bennett.aikin@fi360.com</w:t>
        </w:r>
      </w:hyperlink>
      <w:r w:rsidR="00CC0E97" w:rsidRPr="00CC0E97">
        <w:rPr>
          <w:rFonts w:ascii="Times New Roman" w:eastAsia="Times New Roman" w:hAnsi="Times New Roman" w:cs="Times New Roman"/>
          <w:sz w:val="24"/>
          <w:szCs w:val="24"/>
        </w:rPr>
        <w:t xml:space="preserve"> </w:t>
      </w:r>
    </w:p>
    <w:p w:rsidR="00CC0E97" w:rsidRPr="00CC0E97" w:rsidRDefault="00CC0E97">
      <w:pPr>
        <w:rPr>
          <w:rFonts w:ascii="Times New Roman" w:hAnsi="Times New Roman" w:cs="Times New Roman"/>
          <w:sz w:val="24"/>
          <w:szCs w:val="24"/>
        </w:rPr>
      </w:pPr>
    </w:p>
    <w:sectPr w:rsidR="00CC0E97" w:rsidRPr="00CC0E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2879AA"/>
    <w:multiLevelType w:val="multilevel"/>
    <w:tmpl w:val="7160E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075"/>
    <w:rsid w:val="000048D0"/>
    <w:rsid w:val="000E1B0C"/>
    <w:rsid w:val="00125F6F"/>
    <w:rsid w:val="00150368"/>
    <w:rsid w:val="00156CDE"/>
    <w:rsid w:val="00366C4E"/>
    <w:rsid w:val="0051428D"/>
    <w:rsid w:val="005938AC"/>
    <w:rsid w:val="007B1075"/>
    <w:rsid w:val="008D2A93"/>
    <w:rsid w:val="008F58C9"/>
    <w:rsid w:val="00C12D78"/>
    <w:rsid w:val="00CC0E97"/>
    <w:rsid w:val="00DB1E49"/>
    <w:rsid w:val="00DD4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nhideWhenUsed/>
    <w:qFormat/>
    <w:rsid w:val="00CC0E97"/>
    <w:pPr>
      <w:spacing w:after="0" w:line="240" w:lineRule="atLeas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10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n-location">
    <w:name w:val="xn-location"/>
    <w:basedOn w:val="DefaultParagraphFont"/>
    <w:rsid w:val="007B1075"/>
  </w:style>
  <w:style w:type="character" w:customStyle="1" w:styleId="apple-converted-space">
    <w:name w:val="apple-converted-space"/>
    <w:basedOn w:val="DefaultParagraphFont"/>
    <w:rsid w:val="007B1075"/>
  </w:style>
  <w:style w:type="character" w:customStyle="1" w:styleId="xn-chron">
    <w:name w:val="xn-chron"/>
    <w:basedOn w:val="DefaultParagraphFont"/>
    <w:rsid w:val="007B1075"/>
  </w:style>
  <w:style w:type="character" w:customStyle="1" w:styleId="xn-person">
    <w:name w:val="xn-person"/>
    <w:basedOn w:val="DefaultParagraphFont"/>
    <w:rsid w:val="007B1075"/>
  </w:style>
  <w:style w:type="character" w:customStyle="1" w:styleId="xn-org">
    <w:name w:val="xn-org"/>
    <w:basedOn w:val="DefaultParagraphFont"/>
    <w:rsid w:val="007B1075"/>
  </w:style>
  <w:style w:type="character" w:styleId="Hyperlink">
    <w:name w:val="Hyperlink"/>
    <w:basedOn w:val="DefaultParagraphFont"/>
    <w:uiPriority w:val="99"/>
    <w:unhideWhenUsed/>
    <w:rsid w:val="00366C4E"/>
    <w:rPr>
      <w:color w:val="0000FF" w:themeColor="hyperlink"/>
      <w:u w:val="single"/>
    </w:rPr>
  </w:style>
  <w:style w:type="character" w:customStyle="1" w:styleId="Heading2Char">
    <w:name w:val="Heading 2 Char"/>
    <w:basedOn w:val="DefaultParagraphFont"/>
    <w:link w:val="Heading2"/>
    <w:rsid w:val="00CC0E97"/>
    <w:rPr>
      <w:rFonts w:ascii="Times New Roman" w:eastAsia="Times New Roman" w:hAnsi="Times New Roman" w:cs="Times New Roman"/>
      <w:b/>
      <w:bCs/>
      <w:sz w:val="36"/>
      <w:szCs w:val="36"/>
    </w:rPr>
  </w:style>
  <w:style w:type="paragraph" w:styleId="NoSpacing">
    <w:name w:val="No Spacing"/>
    <w:uiPriority w:val="1"/>
    <w:qFormat/>
    <w:rsid w:val="00CC0E9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nhideWhenUsed/>
    <w:qFormat/>
    <w:rsid w:val="00CC0E97"/>
    <w:pPr>
      <w:spacing w:after="0" w:line="240" w:lineRule="atLeas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10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n-location">
    <w:name w:val="xn-location"/>
    <w:basedOn w:val="DefaultParagraphFont"/>
    <w:rsid w:val="007B1075"/>
  </w:style>
  <w:style w:type="character" w:customStyle="1" w:styleId="apple-converted-space">
    <w:name w:val="apple-converted-space"/>
    <w:basedOn w:val="DefaultParagraphFont"/>
    <w:rsid w:val="007B1075"/>
  </w:style>
  <w:style w:type="character" w:customStyle="1" w:styleId="xn-chron">
    <w:name w:val="xn-chron"/>
    <w:basedOn w:val="DefaultParagraphFont"/>
    <w:rsid w:val="007B1075"/>
  </w:style>
  <w:style w:type="character" w:customStyle="1" w:styleId="xn-person">
    <w:name w:val="xn-person"/>
    <w:basedOn w:val="DefaultParagraphFont"/>
    <w:rsid w:val="007B1075"/>
  </w:style>
  <w:style w:type="character" w:customStyle="1" w:styleId="xn-org">
    <w:name w:val="xn-org"/>
    <w:basedOn w:val="DefaultParagraphFont"/>
    <w:rsid w:val="007B1075"/>
  </w:style>
  <w:style w:type="character" w:styleId="Hyperlink">
    <w:name w:val="Hyperlink"/>
    <w:basedOn w:val="DefaultParagraphFont"/>
    <w:uiPriority w:val="99"/>
    <w:unhideWhenUsed/>
    <w:rsid w:val="00366C4E"/>
    <w:rPr>
      <w:color w:val="0000FF" w:themeColor="hyperlink"/>
      <w:u w:val="single"/>
    </w:rPr>
  </w:style>
  <w:style w:type="character" w:customStyle="1" w:styleId="Heading2Char">
    <w:name w:val="Heading 2 Char"/>
    <w:basedOn w:val="DefaultParagraphFont"/>
    <w:link w:val="Heading2"/>
    <w:rsid w:val="00CC0E97"/>
    <w:rPr>
      <w:rFonts w:ascii="Times New Roman" w:eastAsia="Times New Roman" w:hAnsi="Times New Roman" w:cs="Times New Roman"/>
      <w:b/>
      <w:bCs/>
      <w:sz w:val="36"/>
      <w:szCs w:val="36"/>
    </w:rPr>
  </w:style>
  <w:style w:type="paragraph" w:styleId="NoSpacing">
    <w:name w:val="No Spacing"/>
    <w:uiPriority w:val="1"/>
    <w:qFormat/>
    <w:rsid w:val="00CC0E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548562">
      <w:bodyDiv w:val="1"/>
      <w:marLeft w:val="0"/>
      <w:marRight w:val="0"/>
      <w:marTop w:val="0"/>
      <w:marBottom w:val="0"/>
      <w:divBdr>
        <w:top w:val="none" w:sz="0" w:space="0" w:color="auto"/>
        <w:left w:val="none" w:sz="0" w:space="0" w:color="auto"/>
        <w:bottom w:val="none" w:sz="0" w:space="0" w:color="auto"/>
        <w:right w:val="none" w:sz="0" w:space="0" w:color="auto"/>
      </w:divBdr>
    </w:div>
    <w:div w:id="466703619">
      <w:bodyDiv w:val="1"/>
      <w:marLeft w:val="0"/>
      <w:marRight w:val="0"/>
      <w:marTop w:val="0"/>
      <w:marBottom w:val="0"/>
      <w:divBdr>
        <w:top w:val="none" w:sz="0" w:space="0" w:color="auto"/>
        <w:left w:val="none" w:sz="0" w:space="0" w:color="auto"/>
        <w:bottom w:val="none" w:sz="0" w:space="0" w:color="auto"/>
        <w:right w:val="none" w:sz="0" w:space="0" w:color="auto"/>
      </w:divBdr>
    </w:div>
    <w:div w:id="507133375">
      <w:bodyDiv w:val="1"/>
      <w:marLeft w:val="0"/>
      <w:marRight w:val="0"/>
      <w:marTop w:val="0"/>
      <w:marBottom w:val="0"/>
      <w:divBdr>
        <w:top w:val="none" w:sz="0" w:space="0" w:color="auto"/>
        <w:left w:val="none" w:sz="0" w:space="0" w:color="auto"/>
        <w:bottom w:val="none" w:sz="0" w:space="0" w:color="auto"/>
        <w:right w:val="none" w:sz="0" w:space="0" w:color="auto"/>
      </w:divBdr>
    </w:div>
    <w:div w:id="83014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bennett.aikin@fi360.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inancialservices.house.gov/uploadedfiles/hhrg-112-ba-wstate-dtittsworth-20120606.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521</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Aikin</dc:creator>
  <cp:lastModifiedBy>Ben Aikin</cp:lastModifiedBy>
  <cp:revision>3</cp:revision>
  <dcterms:created xsi:type="dcterms:W3CDTF">2014-05-01T15:17:00Z</dcterms:created>
  <dcterms:modified xsi:type="dcterms:W3CDTF">2014-05-01T15:17:00Z</dcterms:modified>
</cp:coreProperties>
</file>